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brown-red and ranges from aubergine-red to red-brown with an irregular beige-white surface texture with a lot of nuances and a few light yellowish accents.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*215x20x65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B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