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bricks are through-coloured and the colour is anthracite 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7021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31-01-2025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