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colour is terracotta and the bricks are through-colou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201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