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without grain with an even structure.The colour is bright wine up into the mass.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*212x100x63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59 (12 mm) </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CREA 3010</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15-10-2025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