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red with strong red and red-brown to purple-blue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*220x70x54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 </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