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antraciet-bruin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