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onbezande, authentiek kolen gebrande baksteen met frog en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crème tot in de massa en genuanceerd van crème tot ecru.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onbezande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*215x101x64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59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66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 . min )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J</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